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F0F9D" w:rsidRDefault="00567BEF" w:rsidP="009F0F9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36"/>
          <w:szCs w:val="36"/>
        </w:rPr>
      </w:pPr>
      <w:r w:rsidRPr="009F0F9D">
        <w:rPr>
          <w:rFonts w:ascii="Times New Roman" w:hAnsi="Times New Roman" w:cs="Times New Roman"/>
          <w:color w:val="000000"/>
          <w:sz w:val="36"/>
          <w:szCs w:val="36"/>
        </w:rPr>
        <w:t>Tribunale di RIETI</w:t>
      </w:r>
    </w:p>
    <w:p w:rsidR="00000000" w:rsidRDefault="009F0F9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dal giorno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13/06/2016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al giorno </w:t>
      </w:r>
      <w:r>
        <w:rPr>
          <w:rFonts w:ascii="Times New Roman" w:hAnsi="Times New Roman" w:cs="Times New Roman"/>
          <w:color w:val="000000"/>
          <w:sz w:val="28"/>
          <w:szCs w:val="28"/>
        </w:rPr>
        <w:t>13/06/2016</w:t>
      </w: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UDIENZA: DR.</w:t>
      </w:r>
      <w:r w:rsidR="009F0F9D">
        <w:rPr>
          <w:rFonts w:ascii="Times New Roman" w:hAnsi="Times New Roman" w:cs="Times New Roman"/>
          <w:color w:val="000000"/>
          <w:sz w:val="28"/>
          <w:szCs w:val="28"/>
        </w:rPr>
        <w:t xml:space="preserve"> GIANNITTI G.O.T.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1898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5245"/>
        <w:gridCol w:w="3402"/>
        <w:gridCol w:w="1417"/>
        <w:gridCol w:w="7508"/>
      </w:tblGrid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Imputato-Difensore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Descrizione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PM:N2011/003104- GIP:N2012/000551- DIB:N2013/001448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641;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PM:N2011/002810- GIP:- DIB:N2015/000056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624  - CP 625  - CP56;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PM:N2010/000593- GIP:- DIB:N2015/000955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393;   2) CP 594;   3) CP 582;   4) CP 594;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PM:N2014/001596- GIP:- DIB:N2015/001497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648;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PM:N2015/000132- GIP:- DIB:N2016/000172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595;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PM:N2014/000234- GIP:- DIB:N2016/000169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612  - CP81C2;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PM:N2014/002303- GIP:N2015/000307- DIB:N2016/000269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1) CP art. 624;   4) CP art. 625 N7;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PM:N2015/002420- GIP:N2015/001690- DIB:N2016/000174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1) CP art. 337;   2) CP art. 582;   3) CP art. 585;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Giudizio immediato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G.I.)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PM:N2014/003183- GIP:- DIB:N2016/000292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2) CP art. 582 - CP art. 583 - CP art. 585;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PM:N2014/001524- GIP:- DIB:N2016/000286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635 C2 - CP61N1 - CP110 - CP81C1;   2) CP art. 610 - CP61N2;   3) CP art. 582 - CP61N1 - CP110 - CP81C1;   4) CP art. 581 - CP61N1 - CP110 - CP81C1;   5) CP art. 651 - CP81C1;   6) CP art. 635 C2 N3 - CP61N1 - CP110 - CP81C1;   7) CP art. 581 - CP61N1 - CP110 - CP81C1;   8)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CP art. 635 - CP110;   9) CP art. 635 - CP61N2;   10) CP art. 612 - CP61N1;   11) CP art. 341 BIS;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PM:N2013/001455- GIP:- DIB:N2014/001601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646;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PM:N2013/003604- GIP:- DIB:N2015/001590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624  - CP 625  - CP110;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PM:N2014/002812- GIP:- DIB:N2015/001652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DLG del 1992 n. 285 art. 186;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PM:N2014/002952- GIP:N2015/000130- DIB:N2016/000098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612 BIS;   2) CP 612 C2;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U.P.)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PM:N2012/003500- GIP:- DIB:N2014/000787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612;   2) CP 660;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PM:N2012/004557- GIP:N2013/001136- DIB:N2015/000174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648  - CP 111;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PM:N2012/003525- GIP:N2014/000283- DIB:N2014/001402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582  - CP 583;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U.P.)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PM:N2013/004279- GIP:- DIB:N2015/001115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648;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19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PM:N2015/000472- GIP:N2015/000258- DIB:N2015/001288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DPR del 1990 nr. 309 art. 73;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Giudizio immediato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G.I.)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PM:N2010/001660- GIP:- DIB:N2015/000952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624  - CP 625  - CP110;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PM:N2012/001203- GIP:- DIB:N2013/001558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CP 648  - CP110;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PM:N2013/001264- GIP:- DIB:N2015/000176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624  - CP 625  - CP110;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PM:N2009/001233- GIP:- DIB:N2015/001163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648;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PM:N2010/002392- GIP:- DIB:N2015/001411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CP 648;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PM:N2014/001580- GIP:- DIB:N2016/000654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544 TER;   2) CP 727;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PM:N2014/003780- GIP:N2015/000932- DIB:N2016/000634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582;   2) CP art. 585;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PM:N2014/001745- GIP:- DIB:N2015/001488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582  - CP 583;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27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PM:N2012/002753- GIP:N2012/002628- DIB:N2015/001145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CP 372;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Giudizio ordinario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U.P.)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28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PM:N2009/002402- GIP:- DIB:N2015/001199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474;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Times New Roman" w:hAnsi="Times New Roman" w:cs="Times New Roman"/>
                <w:color w:val="003300"/>
                <w:sz w:val="20"/>
                <w:szCs w:val="20"/>
                <w:lang w:val="en-US"/>
              </w:rPr>
              <w:t xml:space="preserve"> </w:t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PM:N2014/003740- GIP:- DIB:N2016/000633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0F9D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9F0F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1) CP art. 624 - CP art. 625 N7 - CP81C1;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30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PM:N2009/001815- GIP:N2010/000166- DIB:N2016/000114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640;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PM:N2009/001243- GIP:N2009/002897- DIB:N2015/001040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CP 570 C2;   3) CP 594;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32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PM:N2012/001867- GIP:N2012/002731- DIB:N2015/001170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648;   </w:t>
            </w:r>
          </w:p>
        </w:tc>
        <w:tc>
          <w:tcPr>
            <w:tcW w:w="7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Citazione diretta a giudizio - </w:t>
            </w: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F9D" w:rsidTr="009F0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Pr="009F0F9D" w:rsidRDefault="009F0F9D" w:rsidP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F9D" w:rsidRDefault="009F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:rsidR="00000000" w:rsidRDefault="009F0F9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567BE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00000">
      <w:pgSz w:w="16820" w:h="11900" w:orient="landscape"/>
      <w:pgMar w:top="1120" w:right="1020" w:bottom="11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A92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9D"/>
    <w:rsid w:val="00567BEF"/>
    <w:rsid w:val="009F0F9D"/>
    <w:rsid w:val="00C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 Proced</vt:lpstr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creator>Marina Micaloni</dc:creator>
  <dc:description>Generated by Oracle XML Publisher 5.6.2</dc:description>
  <cp:lastModifiedBy>Marina Micaloni</cp:lastModifiedBy>
  <cp:revision>2</cp:revision>
  <cp:lastPrinted>2016-06-10T14:01:00Z</cp:lastPrinted>
  <dcterms:created xsi:type="dcterms:W3CDTF">2016-06-10T14:01:00Z</dcterms:created>
  <dcterms:modified xsi:type="dcterms:W3CDTF">2016-06-10T14:01:00Z</dcterms:modified>
</cp:coreProperties>
</file>